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08" w:rsidRDefault="00B01208" w:rsidP="00B01208">
      <w:pPr>
        <w:pStyle w:val="1"/>
      </w:pPr>
      <w:r>
        <w:t xml:space="preserve">Рациональное питание школьника </w:t>
      </w:r>
    </w:p>
    <w:p w:rsidR="00B01208" w:rsidRDefault="00084279" w:rsidP="00084279">
      <w:pPr>
        <w:pStyle w:val="a3"/>
        <w:jc w:val="both"/>
      </w:pPr>
      <w:r>
        <w:t xml:space="preserve">    </w:t>
      </w:r>
      <w:r w:rsidR="00B01208">
        <w:t>Важнейший период жизни человека - школьный возраст, пора от 7 до 17 лет, время физического, интеллектуального, нравственного становления и активного развития. 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</w:t>
      </w:r>
      <w:r w:rsidR="00B01208">
        <w:br/>
        <w:t>Многие родители считают, что в деле устройства питания школьника достаточно положиться на собственную интуицию и здравый смысл. Однако, важно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ребенка.</w:t>
      </w:r>
    </w:p>
    <w:p w:rsidR="00B01208" w:rsidRDefault="00B01208" w:rsidP="00084279">
      <w:pPr>
        <w:pStyle w:val="a3"/>
        <w:jc w:val="both"/>
      </w:pPr>
      <w:r>
        <w:t>- 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 Для учащихся первой смены оптимальными будут следующие часы приема пищи: Первый завтрак – дома в 7.00 – 8.00; Второй, завтрак – 10.30-11.00; Обед – в13.00 – 14.00; Полдник – в 16.30 – 17.00; Ужин – 19.00-20.00не позже, чем за полтора часа до сна. Для детей, обучающихся во вторую смену: Завтрак – 7.00-8-00; Обед – 12.00-12-30; Полдник – 15-00; Ужин – 20-00 – 20-30</w:t>
      </w:r>
    </w:p>
    <w:p w:rsidR="00B01208" w:rsidRDefault="00B01208" w:rsidP="00084279">
      <w:pPr>
        <w:pStyle w:val="a3"/>
        <w:jc w:val="both"/>
      </w:pPr>
      <w:r>
        <w:t xml:space="preserve">- Адекватная энергетическая ценность рациона, полностью компенсирующая, но не превышающая </w:t>
      </w:r>
      <w:proofErr w:type="spellStart"/>
      <w:r>
        <w:t>энерготраты</w:t>
      </w:r>
      <w:proofErr w:type="spellEnd"/>
      <w:r>
        <w:t xml:space="preserve"> ребенка, учитывающая возраст, пол, физическую конституцию и, интеллектуальную физическую активность ребенка. В зависимости от возраста, усреднено, совокупная энергетическая ценность рациона должна соответствовать: 7-11 лет - 2300 ккал в день, 11-14 лет – 2500 ккал, 14-18 лет – до 3000 ккал.</w:t>
      </w:r>
    </w:p>
    <w:p w:rsidR="00B01208" w:rsidRDefault="00B01208" w:rsidP="00084279">
      <w:pPr>
        <w:pStyle w:val="a3"/>
        <w:jc w:val="both"/>
      </w:pPr>
      <w:r>
        <w:t xml:space="preserve">- Сбалансированность и гармоничность состава рациона по всем пищевым компонентам (белки, жиры, углеводы, макро и </w:t>
      </w:r>
      <w:proofErr w:type="spellStart"/>
      <w:r>
        <w:t>микронутриенты</w:t>
      </w:r>
      <w:proofErr w:type="spellEnd"/>
      <w:r>
        <w:t>). Содержание белков, жиров и углеводов следует поддерживать в соотношении примерно 1:1:4 по массе и по калорийности 10-15%:30%:55-60% соответственно. Содержание растительных и животных белков должно быть в соотношении 2:3. Жиры - преимущественно растительные.</w:t>
      </w:r>
    </w:p>
    <w:p w:rsidR="00B01208" w:rsidRDefault="00B01208" w:rsidP="00084279">
      <w:pPr>
        <w:pStyle w:val="a3"/>
        <w:jc w:val="both"/>
      </w:pPr>
      <w:r>
        <w:t>- 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B01208" w:rsidRDefault="00B01208" w:rsidP="00084279">
      <w:pPr>
        <w:pStyle w:val="a3"/>
        <w:jc w:val="both"/>
      </w:pPr>
      <w:r>
        <w:t xml:space="preserve">- Обеспечение высоких органолептических и эстетических качеств блюд, составляющих рацион, избегать монотонности и однотипности меню для предотвращения </w:t>
      </w:r>
      <w:proofErr w:type="spellStart"/>
      <w:r>
        <w:t>приедаемости</w:t>
      </w:r>
      <w:proofErr w:type="spellEnd"/>
      <w:r>
        <w:t>.</w:t>
      </w:r>
    </w:p>
    <w:p w:rsidR="00B01208" w:rsidRDefault="00B01208" w:rsidP="00084279">
      <w:pPr>
        <w:pStyle w:val="a3"/>
        <w:jc w:val="both"/>
      </w:pPr>
      <w:r>
        <w:t xml:space="preserve">- Щадящая кулинарная обработка, обеспечивающая </w:t>
      </w:r>
      <w:proofErr w:type="spellStart"/>
      <w:r>
        <w:t>микронутриетную</w:t>
      </w:r>
      <w:proofErr w:type="spellEnd"/>
      <w:r>
        <w:t xml:space="preserve"> сохранность продуктов при приготовлении блюд (</w:t>
      </w:r>
      <w:proofErr w:type="spellStart"/>
      <w:r>
        <w:t>запекание</w:t>
      </w:r>
      <w:proofErr w:type="spellEnd"/>
      <w:r>
        <w:t>, варка, приготовление на пару), ограничение или исключение жарения и приготовления во фритюре.</w:t>
      </w:r>
    </w:p>
    <w:p w:rsidR="00B01208" w:rsidRDefault="00B01208" w:rsidP="00084279">
      <w:pPr>
        <w:pStyle w:val="a3"/>
        <w:jc w:val="both"/>
      </w:pPr>
      <w:r>
        <w:lastRenderedPageBreak/>
        <w:t>- Приготовление блюд преимущественно из свежих продуктов, с соблюдением сезонности, допустимо использовать свежезамороженные ингредиенты.</w:t>
      </w:r>
    </w:p>
    <w:p w:rsidR="00B01208" w:rsidRDefault="00B01208" w:rsidP="00084279">
      <w:pPr>
        <w:pStyle w:val="a3"/>
        <w:jc w:val="both"/>
      </w:pPr>
      <w:r>
        <w:t>- Обеспечение биологической безопасности питания.</w:t>
      </w:r>
    </w:p>
    <w:p w:rsidR="00B01208" w:rsidRDefault="00B01208" w:rsidP="00084279">
      <w:pPr>
        <w:pStyle w:val="a3"/>
        <w:jc w:val="both"/>
      </w:pPr>
      <w:r>
        <w:t>- 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B01208" w:rsidRDefault="00B01208" w:rsidP="00084279">
      <w:pPr>
        <w:pStyle w:val="a3"/>
        <w:jc w:val="both"/>
      </w:pPr>
      <w:r>
        <w:t>- Если организация питания принятая в конкретной школе не одобрена родителями, необходимо обеспечить своего ребенка набором продуктов, компенсирующим пропускаемый прием пищи. Причем, при выборе перекуса, который ребенок возьмет с собой в школу необходимо предусмотреть сохранность его свежести на протяжении как минимум 4-5 часов. Соответственно, исключаются скоропортящиеся компоненты. Важно продумать упаковку, которая сохранит целостность перекуса в процессе (оптимально - пластиковый контейнер). Можно взять с собой фрукт (яблок, груша, банан) и орехи 30-</w:t>
      </w:r>
      <w:smartTag w:uri="urn:schemas-microsoft-com:office:smarttags" w:element="metricconverter">
        <w:smartTagPr>
          <w:attr w:name="ProductID" w:val="40 грамм"/>
        </w:smartTagPr>
        <w:r>
          <w:t>40 грамм</w:t>
        </w:r>
      </w:smartTag>
      <w:r>
        <w:t>, бутерброд с сыром или запеченным мясом (важно - не использовать сливочное масло и майонез, эти компоненты уменьшают срок хранения бутерброда), дополнив его свежим огурцом или брусочками моркови. Несмотря на то, что в школах обеспечен беспрепятственный доступ к чистой питьевой воде желательно дополнительно давать школьнику с собой бутылочку питья (холодный чай, морс, негазированная вода).</w:t>
      </w:r>
    </w:p>
    <w:p w:rsidR="00B01208" w:rsidRDefault="00B01208" w:rsidP="00084279">
      <w:pPr>
        <w:pStyle w:val="a3"/>
        <w:jc w:val="both"/>
      </w:pPr>
      <w:r>
        <w:rPr>
          <w:rStyle w:val="a4"/>
        </w:rPr>
        <w:t>Наиболее распространённые ошибки в организации питания школьника.</w:t>
      </w:r>
    </w:p>
    <w:p w:rsidR="00B01208" w:rsidRDefault="00B01208" w:rsidP="00084279">
      <w:pPr>
        <w:pStyle w:val="a3"/>
        <w:jc w:val="both"/>
      </w:pPr>
      <w:r>
        <w:t>- Отказ от завтрака. 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B01208" w:rsidRDefault="00B01208" w:rsidP="00084279">
      <w:pPr>
        <w:pStyle w:val="a3"/>
        <w:jc w:val="both"/>
      </w:pPr>
      <w:r>
        <w:t xml:space="preserve">- Питание преимущественно полуфабрикатами. 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</w:t>
      </w:r>
      <w:proofErr w:type="spellStart"/>
      <w:r>
        <w:t>ароматизаторами</w:t>
      </w:r>
      <w:proofErr w:type="spellEnd"/>
      <w:r>
        <w:t>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B01208" w:rsidRDefault="00B01208" w:rsidP="00084279">
      <w:pPr>
        <w:pStyle w:val="a3"/>
        <w:jc w:val="both"/>
      </w:pPr>
      <w:r>
        <w:t xml:space="preserve">- Использование в качестве перекуса </w:t>
      </w:r>
      <w:proofErr w:type="spellStart"/>
      <w:r>
        <w:t>высокоуглеводистых</w:t>
      </w:r>
      <w:proofErr w:type="spellEnd"/>
      <w:r>
        <w:t xml:space="preserve"> продуктов. 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B01208" w:rsidRDefault="00B01208" w:rsidP="00084279">
      <w:pPr>
        <w:pStyle w:val="a3"/>
        <w:jc w:val="both"/>
      </w:pPr>
      <w:r>
        <w:t>- Дефицит употребления рыбы. 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B01208" w:rsidRDefault="00B01208" w:rsidP="00084279">
      <w:pPr>
        <w:pStyle w:val="a3"/>
        <w:jc w:val="both"/>
      </w:pPr>
      <w:r>
        <w:lastRenderedPageBreak/>
        <w:t xml:space="preserve">- Недостаточное употребление овощей и фруктов. Желательно ежедневно употреблять не менее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. фруктов и </w:t>
      </w:r>
      <w:smartTag w:uri="urn:schemas-microsoft-com:office:smarttags" w:element="metricconverter">
        <w:smartTagPr>
          <w:attr w:name="ProductID" w:val="400 г"/>
        </w:smartTagPr>
        <w:r>
          <w:t>400 г</w:t>
        </w:r>
      </w:smartTag>
      <w:r>
        <w:t>. овощей в день для обеспечения организма достаточным количеством растительной клетчатки и витаминов.</w:t>
      </w:r>
    </w:p>
    <w:p w:rsidR="00B01208" w:rsidRDefault="00B01208" w:rsidP="00084279">
      <w:pPr>
        <w:pStyle w:val="a3"/>
        <w:jc w:val="both"/>
      </w:pPr>
      <w:r>
        <w:t>- Употребление кофеин содержащих энергетических напитков. 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но, и может стать причиной развития судорожного синдрома.</w:t>
      </w:r>
    </w:p>
    <w:p w:rsidR="00B01208" w:rsidRDefault="00B01208" w:rsidP="00084279">
      <w:pPr>
        <w:pStyle w:val="a3"/>
        <w:jc w:val="both"/>
      </w:pPr>
      <w:r>
        <w:t>Питание школьника при грамотной организации должно обеспечить организм учащихся детей всеми пищевыми ресурсами, обеспечивающими полноценное развитие растущего организма в условиях интенсивных интеллектуальных нагрузок.</w:t>
      </w:r>
    </w:p>
    <w:p w:rsidR="00B01208" w:rsidRDefault="00B01208" w:rsidP="00084279">
      <w:pPr>
        <w:jc w:val="both"/>
      </w:pPr>
    </w:p>
    <w:sectPr w:rsidR="00B01208" w:rsidSect="00FC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01208"/>
    <w:rsid w:val="00084279"/>
    <w:rsid w:val="00B01208"/>
    <w:rsid w:val="00FC029A"/>
    <w:rsid w:val="00FE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29A"/>
    <w:rPr>
      <w:sz w:val="24"/>
      <w:szCs w:val="24"/>
    </w:rPr>
  </w:style>
  <w:style w:type="paragraph" w:styleId="1">
    <w:name w:val="heading 1"/>
    <w:basedOn w:val="a"/>
    <w:qFormat/>
    <w:rsid w:val="00B01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1208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1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Рациональное питание школьника </vt:lpstr>
    </vt:vector>
  </TitlesOfParts>
  <Company>Home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Рациональное питание школьника</dc:title>
  <dc:creator>Мышкина</dc:creator>
  <cp:lastModifiedBy>Пользователь Windows</cp:lastModifiedBy>
  <cp:revision>4</cp:revision>
  <dcterms:created xsi:type="dcterms:W3CDTF">2020-09-15T05:33:00Z</dcterms:created>
  <dcterms:modified xsi:type="dcterms:W3CDTF">2020-09-15T11:05:00Z</dcterms:modified>
</cp:coreProperties>
</file>